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kk-KZ"/>
        </w:rPr>
      </w:pPr>
      <w:r>
        <w:rPr>
          <w:b/>
          <w:lang w:val="kk-KZ"/>
        </w:rPr>
      </w:r>
    </w:p>
    <w:p>
      <w:pPr>
        <w:pStyle w:val="Normal"/>
        <w:ind w:left="360" w:hanging="0"/>
        <w:jc w:val="center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СӨЖ –дің кестесі</w:t>
      </w:r>
    </w:p>
    <w:p>
      <w:pPr>
        <w:pStyle w:val="Normal"/>
        <w:ind w:left="2520" w:hanging="0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4160"/>
        <w:gridCol w:w="2323"/>
        <w:gridCol w:w="2332"/>
      </w:tblGrid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СӨЖ-дің орындалыу түрі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СӨЖ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оқыу аптасы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Times New Roman" w:cs="Times New Roman"/>
                <w:b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SimSun" w:hAnsi="SimSun" w:cs="SimSun" w:eastAsia="SimSun"/>
                <w:b/>
                <w:color w:val="auto"/>
                <w:sz w:val="24"/>
                <w:szCs w:val="24"/>
                <w:lang w:val="kk-KZ" w:eastAsia="ru-RU"/>
              </w:rPr>
              <w:t>词义的理解与表达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5апта 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Times New Roman" w:cs="Times New Roman"/>
                <w:b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r>
          </w:p>
        </w:tc>
      </w:tr>
      <w:tr>
        <w:trPr>
          <w:trHeight w:val="32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SimSun" w:hAnsi="SimSun" w:cs="SimSun" w:eastAsia="SimSun"/>
                <w:b/>
                <w:color w:val="auto"/>
                <w:sz w:val="24"/>
                <w:szCs w:val="24"/>
                <w:lang w:val="kk-KZ" w:eastAsia="ru-RU"/>
              </w:rPr>
              <w:t>各领域新词的</w:t>
            </w:r>
            <w:r>
              <w:rPr>
                <w:rFonts w:ascii="SimSun" w:hAnsi="SimSun" w:cs="SimSun" w:eastAsia="SimSun"/>
                <w:b/>
                <w:color w:val="auto"/>
                <w:sz w:val="24"/>
                <w:szCs w:val="24"/>
                <w:lang w:val="kk-KZ" w:eastAsia="zh-CN"/>
              </w:rPr>
              <w:t>用</w:t>
            </w:r>
            <w:r>
              <w:rPr>
                <w:rFonts w:ascii="SimSun" w:hAnsi="SimSun" w:cs="SimSun" w:eastAsia="SimSun"/>
                <w:b/>
                <w:color w:val="auto"/>
                <w:sz w:val="24"/>
                <w:szCs w:val="24"/>
                <w:lang w:val="kk-KZ" w:eastAsia="ru-RU"/>
              </w:rPr>
              <w:t>法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>10апта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Times New Roman" w:cs="Times New Roman"/>
                <w:b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eastAsia="SimSun" w:cs="Times New Roman"/>
                <w:bCs/>
                <w:color w:val="auto"/>
                <w:kern w:val="2"/>
                <w:sz w:val="24"/>
                <w:szCs w:val="24"/>
                <w:lang w:val="kk-KZ" w:eastAsia="zh-CN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SimSun" w:hAnsi="SimSun" w:cs="SimSun" w:eastAsia="SimSun"/>
                <w:b/>
                <w:color w:val="auto"/>
                <w:sz w:val="24"/>
                <w:szCs w:val="24"/>
                <w:lang w:val="kk-KZ" w:eastAsia="ru-RU"/>
              </w:rPr>
              <w:t>专词的译法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kk-KZ" w:eastAsia="ru-RU"/>
              </w:rPr>
              <w:t>15апта</w:t>
            </w:r>
            <w:r>
              <w:rPr>
                <w:rFonts w:eastAsia="Times New Roman" w:cs="Times New Roman"/>
                <w:bCs/>
                <w:color w:val="auto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>
      <w:pPr>
        <w:pStyle w:val="Normal"/>
        <w:ind w:right="480" w:hanging="0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</w:t>
      </w:r>
      <w:r>
        <w:rPr>
          <w:rFonts w:cs="Times New Roman"/>
          <w:b/>
          <w:sz w:val="24"/>
          <w:szCs w:val="24"/>
          <w:lang w:val="kk-KZ"/>
        </w:rPr>
        <w:t>«Жазбаша аударма практикасы» пәні бойынша</w:t>
      </w:r>
    </w:p>
    <w:p>
      <w:pPr>
        <w:pStyle w:val="Normal"/>
        <w:ind w:right="480" w:hanging="0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>
      <w:pPr>
        <w:pStyle w:val="Normal"/>
        <w:ind w:left="360" w:hanging="0"/>
        <w:jc w:val="center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№ </w:t>
      </w:r>
      <w:r>
        <w:rPr>
          <w:rFonts w:cs="Times New Roman"/>
          <w:b/>
          <w:bCs/>
          <w:sz w:val="24"/>
          <w:szCs w:val="24"/>
          <w:lang w:val="kk-KZ"/>
        </w:rPr>
        <w:t>1   СӨЖ</w:t>
      </w:r>
    </w:p>
    <w:p>
      <w:pPr>
        <w:pStyle w:val="Normal"/>
        <w:ind w:left="360" w:hanging="0"/>
        <w:rPr>
          <w:rFonts w:eastAsia="SimSun" w:cs="Times New Roman"/>
          <w:b/>
          <w:b/>
          <w:bCs/>
          <w:sz w:val="24"/>
          <w:szCs w:val="24"/>
          <w:lang w:val="kk-KZ" w:eastAsia="zh-CN"/>
        </w:rPr>
      </w:pPr>
      <w:r>
        <w:rPr>
          <w:rFonts w:eastAsia="SimSun" w:cs="Times New Roman"/>
          <w:b/>
          <w:bCs/>
          <w:sz w:val="24"/>
          <w:szCs w:val="24"/>
          <w:lang w:val="kk-KZ" w:eastAsia="zh-CN"/>
        </w:rPr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ascii="SimSun" w:hAnsi="SimSun" w:cs="SimSun" w:eastAsia="SimSun"/>
          <w:b/>
          <w:color w:val="auto"/>
          <w:sz w:val="24"/>
          <w:szCs w:val="24"/>
          <w:lang w:val="kk-KZ" w:eastAsia="zh-CN"/>
        </w:rPr>
        <w:t>词义的理解与表达</w:t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cs="Times New Roman" w:eastAsia="宋体" w:eastAsiaTheme="minor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>
      <w:pPr>
        <w:pStyle w:val="Normal"/>
        <w:ind w:left="360" w:hanging="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>
      <w:pPr>
        <w:pStyle w:val="Normal"/>
        <w:ind w:left="72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ind w:left="72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Cs/>
          <w:sz w:val="24"/>
          <w:szCs w:val="24"/>
          <w:lang w:val="kk-KZ" w:eastAsia="zh-CN"/>
        </w:rPr>
      </w:r>
    </w:p>
    <w:p>
      <w:pPr>
        <w:pStyle w:val="Normal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>
        <w:rPr>
          <w:rFonts w:cs="Times New Roman"/>
          <w:b/>
          <w:bCs/>
          <w:sz w:val="24"/>
          <w:szCs w:val="24"/>
          <w:lang w:val="kk-KZ" w:eastAsia="zh-CN"/>
        </w:rPr>
        <w:t>2   СӨЖ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ascii="SimSun" w:hAnsi="SimSun" w:cs="SimSun" w:eastAsia="SimSun"/>
          <w:b/>
          <w:color w:val="auto"/>
          <w:sz w:val="24"/>
          <w:szCs w:val="24"/>
          <w:lang w:val="kk-KZ" w:eastAsia="zh-CN"/>
        </w:rPr>
        <w:t>各领域新词的译法</w:t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cs="Times New Roman" w:eastAsia="宋体" w:eastAsiaTheme="minor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>
      <w:pPr>
        <w:pStyle w:val="Normal"/>
        <w:ind w:left="360" w:hanging="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>
      <w:pPr>
        <w:pStyle w:val="Normal"/>
        <w:ind w:left="72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Cs/>
          <w:sz w:val="24"/>
          <w:szCs w:val="24"/>
          <w:lang w:val="kk-KZ" w:eastAsia="zh-CN"/>
        </w:rPr>
      </w:r>
    </w:p>
    <w:p>
      <w:pPr>
        <w:pStyle w:val="Normal"/>
        <w:ind w:left="72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rPr>
          <w:rFonts w:cs="Times New Roman"/>
          <w:b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/>
          <w:b/>
          <w:bCs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>
        <w:rPr>
          <w:rFonts w:cs="Times New Roman"/>
          <w:b/>
          <w:bCs/>
          <w:sz w:val="24"/>
          <w:szCs w:val="24"/>
          <w:lang w:val="kk-KZ" w:eastAsia="zh-CN"/>
        </w:rPr>
        <w:t>3  СӨЖ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 w:eastAsia="zh-CN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>
        <w:rPr>
          <w:rFonts w:cs="Times New Roman"/>
          <w:sz w:val="24"/>
          <w:szCs w:val="24"/>
          <w:lang w:val="kk-KZ" w:eastAsia="zh-CN"/>
        </w:rPr>
        <w:t xml:space="preserve"> </w:t>
      </w:r>
      <w:r>
        <w:rPr>
          <w:rFonts w:ascii="SimSun" w:hAnsi="SimSun" w:cs="SimSun" w:eastAsia="SimSun"/>
          <w:b/>
          <w:color w:val="auto"/>
          <w:sz w:val="24"/>
          <w:szCs w:val="24"/>
          <w:lang w:val="kk-KZ" w:eastAsia="zh-CN"/>
        </w:rPr>
        <w:t>专有名词的译法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 w:eastAsia="zh-CN"/>
        </w:rPr>
      </w:pPr>
      <w:r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Өткізу форасы:</w:t>
      </w:r>
      <w:r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>
        <w:rPr>
          <w:rFonts w:cs="Times New Roman"/>
          <w:sz w:val="24"/>
          <w:szCs w:val="24"/>
          <w:lang w:val="kk-KZ"/>
        </w:rPr>
        <w:t xml:space="preserve"> талдау жасау.</w:t>
      </w:r>
    </w:p>
    <w:p>
      <w:pPr>
        <w:pStyle w:val="Normal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Методикалық нұсқаулар:</w:t>
      </w:r>
      <w:r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Әдебиет:</w:t>
      </w:r>
    </w:p>
    <w:p>
      <w:pPr>
        <w:pStyle w:val="Normal"/>
        <w:ind w:left="36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cs="Times New Roman" w:eastAsia="宋体" w:eastAsiaTheme="minor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 xml:space="preserve">» ҚХР, Ұлттар баспасы 2012ж </w:t>
      </w:r>
    </w:p>
    <w:p>
      <w:pPr>
        <w:pStyle w:val="Normal"/>
        <w:ind w:left="360" w:hanging="0"/>
        <w:rPr>
          <w:rFonts w:eastAsia="SimSun" w:cs="Times New Roman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>
      <w:pPr>
        <w:pStyle w:val="Normal"/>
        <w:ind w:left="720" w:hanging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Cs/>
          <w:sz w:val="24"/>
          <w:szCs w:val="24"/>
          <w:lang w:val="kk-KZ" w:eastAsia="zh-CN"/>
        </w:rPr>
      </w:r>
    </w:p>
    <w:p>
      <w:pPr>
        <w:pStyle w:val="Normal"/>
        <w:ind w:left="360" w:hanging="0"/>
        <w:rPr>
          <w:rFonts w:cs="Times New Roman"/>
          <w:bCs/>
          <w:sz w:val="24"/>
          <w:szCs w:val="24"/>
          <w:lang w:val="kk-KZ" w:eastAsia="zh-CN"/>
        </w:rPr>
      </w:pPr>
      <w:r>
        <w:rPr>
          <w:rFonts w:cs="Times New Roman"/>
          <w:bCs/>
          <w:sz w:val="24"/>
          <w:szCs w:val="24"/>
          <w:lang w:val="kk-KZ" w:eastAsia="zh-CN"/>
        </w:rPr>
      </w:r>
    </w:p>
    <w:p>
      <w:pPr>
        <w:pStyle w:val="Normal"/>
        <w:ind w:left="36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imSu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202b"/>
    <w:pPr>
      <w:widowControl/>
      <w:bidi w:val="0"/>
      <w:spacing w:lineRule="auto" w:line="240" w:before="0" w:after="0"/>
      <w:jc w:val="left"/>
    </w:pPr>
    <w:rPr>
      <w:rFonts w:ascii="Times New Roman" w:hAnsi="Times New Roman" w:eastAsia="Batang" w:cs="Haansoft Batang"/>
      <w:color w:val="000000"/>
      <w:kern w:val="0"/>
      <w:sz w:val="28"/>
      <w:szCs w:val="28"/>
      <w:lang w:eastAsia="ko-KR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LibreOffice/6.3.3.2$Windows_X86_64 LibreOffice_project/a64200df03143b798afd1ec74a12ab50359878ed</Application>
  <Pages>2</Pages>
  <Words>281</Words>
  <Characters>1416</Characters>
  <CharactersWithSpaces>1658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2021-08-18T18:00:00Z</dcterms:created>
  <dc:creator>Admin</dc:creator>
  <dc:description/>
  <dc:language>ru-RU</dc:language>
  <cp:lastModifiedBy/>
  <dcterms:modified xsi:type="dcterms:W3CDTF">2022-08-25T01:40:26Z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